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Frank Gerhardt</w:t>
      </w:r>
    </w:p>
    <w:p>
      <w:pPr>
        <w:pStyle w:val="Standard"/>
      </w:pPr>
      <w:r>
        <w:rPr>
          <w:rtl w:val="0"/>
          <w:lang w:val="de-DE"/>
        </w:rPr>
        <w:t>wurde1967 in 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nfelden/Kirberg geboren und verbrachte seine Kindheit und Jugend in Limburg/Lahn.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Nach einem Klavier- und Cembalostudium am Hochschen Konservatorium in Frankfurt folgte am selben Institut ein Musiktheorie- und Kompositionsstudium bei Claus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hnl.</w:t>
      </w:r>
    </w:p>
    <w:p>
      <w:pPr>
        <w:pStyle w:val="Standard"/>
      </w:pPr>
      <w:r>
        <w:rPr>
          <w:rtl w:val="0"/>
          <w:lang w:val="de-DE"/>
        </w:rPr>
        <w:t>Danach erfolgte der Wechsel an die Frankfurter Hochschule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Musik und Darstellende Kunst, wo sich von 1994 bis 1998 ein Kompositionsstudium bei Hans Zender anschloss und wo Frank Gerhardt von 2000 bis 2014 selbst als Dozent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Musiktheorie und Elektroakustische Komposition unterrichtete.</w:t>
      </w:r>
    </w:p>
    <w:p>
      <w:pPr>
        <w:pStyle w:val="Standard"/>
      </w:pPr>
      <w:r>
        <w:rPr>
          <w:rtl w:val="0"/>
          <w:lang w:val="de-DE"/>
        </w:rPr>
        <w:t>Seit 2009 leitet er den Ausbildungsbereich Komposition/Neue Musik an der Musikakademie Kassel.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Das musikalische Werk umfasst Kompositionen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nahezu alle instrumentalen und vokalen Gattungen, elektroakustische 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cke sowie Musik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Tanztheater. Frank Gerhardts Kompositionen werden regelm</w:t>
      </w:r>
      <w:r>
        <w:rPr>
          <w:rtl w:val="0"/>
          <w:lang w:val="de-DE"/>
        </w:rPr>
        <w:t>äß</w:t>
      </w:r>
      <w:r>
        <w:rPr>
          <w:rtl w:val="0"/>
          <w:lang w:val="de-DE"/>
        </w:rPr>
        <w:t>ig im In- und Ausland aufgef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hrt und sind durch CD- und Rundfunkproduktionen zahlreich dokumentiert. </w:t>
      </w:r>
    </w:p>
    <w:p>
      <w:pPr>
        <w:pStyle w:val="Standard"/>
      </w:pPr>
      <w:r>
        <w:rPr>
          <w:rtl w:val="0"/>
          <w:lang w:val="de-DE"/>
        </w:rPr>
        <w:t>Auftragswerke entstanden dabei sowohl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offizielle Anl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sse (wie z.B. die 1200-Jahr-Feier Frankfurts oder die Expo 2000), wie auch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das SWR-Symphonieorchester, die Junge Deutsche Philharmonie, Ensemble Modern, KNM Berlin und  zahlreiche andere renommierte Ensembles und Festivals.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Neben seiner kompositorischen Arbeit ist Frank Gerhardt auch als Pianist und Cembalist vorwiegend neuer Musik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tig: solistisch, als Liedbegleiter, mit dem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Ensemble Phorminx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sowie bei diversen CD- und Rundfunkproduktionen.</w:t>
      </w:r>
    </w:p>
    <w:p>
      <w:pPr>
        <w:pStyle w:val="Standard"/>
      </w:pPr>
      <w:r>
        <w:rPr>
          <w:rtl w:val="0"/>
          <w:lang w:val="de-DE"/>
        </w:rPr>
        <w:t>Daneben regelm</w:t>
      </w:r>
      <w:r>
        <w:rPr>
          <w:rtl w:val="0"/>
          <w:lang w:val="de-DE"/>
        </w:rPr>
        <w:t>äß</w:t>
      </w:r>
      <w:r>
        <w:rPr>
          <w:rtl w:val="0"/>
          <w:lang w:val="de-DE"/>
        </w:rPr>
        <w:t>ige Arbeit als Klangregisseur: Realisation elektroakustischer Musik u.a. in Paris, Witten, Darmstadt, Berlin und Heidelberg.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seine Kompositionen erhielt Frank Gerhardt zahlreiche Preise (u.a. den Hessischen Kompositionspreis 1998 und den Preis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Europ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ische Kirchenmusik Schw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bisch Gm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 2005) und Stipendien (u.a. der Berliner Akademie der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nste, der Villa Concordia Bamberg und des Deutschen Studienzentrums Venedig).</w:t>
      </w:r>
    </w:p>
    <w:p>
      <w:pPr>
        <w:pStyle w:val="Standard"/>
      </w:pPr>
      <w:r>
        <w:rPr>
          <w:rtl w:val="0"/>
          <w:lang w:val="de-DE"/>
        </w:rPr>
        <w:t>2015 wurde er mit dem Paul-Hindemith-Stipendium ausgezeichnet.</w:t>
      </w:r>
    </w:p>
    <w:p>
      <w:pPr>
        <w:pStyle w:val="Standard"/>
      </w:pPr>
    </w:p>
    <w:p>
      <w:pPr>
        <w:pStyle w:val="Standard"/>
      </w:pPr>
    </w:p>
    <w:p>
      <w:pPr>
        <w:pStyle w:val="Standard"/>
        <w:spacing w:line="360" w:lineRule="auto"/>
      </w:pP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weitere Informationen siehe auch unter:</w:t>
      </w:r>
    </w:p>
    <w:p>
      <w:pPr>
        <w:pStyle w:val="Standard"/>
        <w:numPr>
          <w:ilvl w:val="0"/>
          <w:numId w:val="2"/>
        </w:numPr>
        <w:spacing w:line="360" w:lineRule="auto"/>
        <w:rPr>
          <w:lang w:val="de-DE"/>
        </w:rPr>
      </w:pPr>
      <w:r>
        <w:rPr>
          <w:rtl w:val="0"/>
          <w:lang w:val="de-DE"/>
        </w:rPr>
        <w:t>de.wikipedia.org/wiki/Frank_Gerhardt</w:t>
      </w:r>
    </w:p>
    <w:p>
      <w:pPr>
        <w:pStyle w:val="Standard"/>
        <w:numPr>
          <w:ilvl w:val="0"/>
          <w:numId w:val="2"/>
        </w:numPr>
        <w:spacing w:line="360" w:lineRule="auto"/>
        <w:rPr>
          <w:lang w:val="de-DE"/>
        </w:rPr>
      </w:pPr>
      <w:r>
        <w:rPr>
          <w:rtl w:val="0"/>
          <w:lang w:val="de-DE"/>
        </w:rPr>
        <w:t>www.frankgerhardt.info</w:t>
      </w:r>
    </w:p>
    <w:p>
      <w:pPr>
        <w:pStyle w:val="Standard"/>
        <w:numPr>
          <w:ilvl w:val="0"/>
          <w:numId w:val="2"/>
        </w:numPr>
        <w:spacing w:line="360" w:lineRule="auto"/>
        <w:rPr>
          <w:lang w:val="de-DE"/>
        </w:rPr>
      </w:pPr>
      <w:r>
        <w:rPr>
          <w:rtl w:val="0"/>
          <w:lang w:val="de-DE"/>
        </w:rPr>
        <w:t>www.kassel.de/miniwebs/musikakademie/13965/</w:t>
      </w:r>
    </w:p>
    <w:p>
      <w:pPr>
        <w:pStyle w:val="Standard"/>
        <w:spacing w:line="360" w:lineRule="auto"/>
      </w:pPr>
    </w:p>
    <w:p>
      <w:pPr>
        <w:pStyle w:val="Standard"/>
      </w:pPr>
      <w:r/>
    </w:p>
    <w:sectPr>
      <w:headerReference w:type="default" r:id="rId4"/>
      <w:footerReference w:type="default" r:id="rId5"/>
      <w:pgSz w:w="11900" w:h="16840" w:orient="portrait"/>
      <w:pgMar w:top="1702" w:right="1416" w:bottom="1702" w:left="1416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